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E4" w:rsidRDefault="00BA76E4" w:rsidP="00BA76E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651510" cy="575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E4" w:rsidRDefault="00BA76E4" w:rsidP="00BA76E4">
      <w:pPr>
        <w:jc w:val="center"/>
      </w:pPr>
      <w:r>
        <w:t>St Rochs Secondary School Annual Report 2015 / 2016</w:t>
      </w:r>
    </w:p>
    <w:p w:rsidR="00BA76E4" w:rsidRDefault="00B83BC6" w:rsidP="00BA76E4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914400" cy="995208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1CAA9-E766-466E-B800-198041B0F6B4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7" cy="10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E4" w:rsidRDefault="00BA76E4" w:rsidP="00BA76E4">
      <w:pPr>
        <w:rPr>
          <w:b/>
        </w:rPr>
      </w:pPr>
      <w:r w:rsidRPr="00BA76E4">
        <w:rPr>
          <w:b/>
        </w:rPr>
        <w:t>Parent Council Remit</w:t>
      </w:r>
    </w:p>
    <w:p w:rsidR="00BA76E4" w:rsidRDefault="00BA76E4" w:rsidP="00BA76E4">
      <w:r>
        <w:t>The Parent Council aims to promote a partnership between the school, its pupils and all our parents or carers.</w:t>
      </w:r>
    </w:p>
    <w:p w:rsidR="00B83BC6" w:rsidRDefault="00B83BC6" w:rsidP="00B83BC6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45542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2" cy="3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E4" w:rsidRDefault="00BA76E4" w:rsidP="00BA76E4">
      <w:r>
        <w:t xml:space="preserve">Our </w:t>
      </w:r>
      <w:r w:rsidR="00B83BC6">
        <w:t xml:space="preserve">aims and </w:t>
      </w:r>
      <w:r>
        <w:t>objectives are:-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work in partnership with the school to create a welcoming school which is inclusive for all parents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Promote parental involvement in their child’s learning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promote partnership between the school, its pupils, its parents and the community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develop and engage in activities which support the education and welfare of the pupils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identify and represent the views of parents on the education provided by the school and other matter affecting the education and welfare of the pupils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communicate regularly with parents and stakeholders via minutes, email and school website</w:t>
      </w:r>
    </w:p>
    <w:p w:rsidR="00B83BC6" w:rsidRPr="00B83BC6" w:rsidRDefault="00B83BC6" w:rsidP="00B83BC6">
      <w:pPr>
        <w:pStyle w:val="ListParagraph"/>
        <w:numPr>
          <w:ilvl w:val="0"/>
          <w:numId w:val="2"/>
        </w:numPr>
        <w:spacing w:after="0" w:line="240" w:lineRule="auto"/>
      </w:pPr>
      <w:r w:rsidRPr="00B83BC6">
        <w:t>To ensure confidentiality is respected in relation to individual pupils, staff and parents</w:t>
      </w:r>
    </w:p>
    <w:p w:rsidR="00BA76E4" w:rsidRDefault="00BA76E4" w:rsidP="00BA76E4"/>
    <w:p w:rsidR="00B83BC6" w:rsidRDefault="00B83BC6" w:rsidP="00B83BC6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615440" cy="6324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11" cy="6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E4" w:rsidRDefault="00BA76E4" w:rsidP="00BA76E4">
      <w:r>
        <w:t>Summary of issues that the Parent Council was consulted on, informed of and involved in during 2015/2016:-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 xml:space="preserve">Teacher Interviews:- successfully appointed Sandra Fulton to the Depute Head Post of our School  </w:t>
      </w:r>
    </w:p>
    <w:p w:rsidR="00BA76E4" w:rsidRDefault="00B83BC6" w:rsidP="00BA76E4">
      <w:pPr>
        <w:pStyle w:val="ListParagraph"/>
        <w:numPr>
          <w:ilvl w:val="0"/>
          <w:numId w:val="1"/>
        </w:numPr>
      </w:pPr>
      <w:r>
        <w:t>Senior Awards Ceremony:-</w:t>
      </w:r>
      <w:r w:rsidR="00BA76E4">
        <w:t xml:space="preserve"> Parent Council contributed an award and attended to present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>Christmas Lunch for Senior Citizens within our community:- Assisted in the organisation and delivery of the lunch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>Table Top Sale:- Organised, promoted and deliver the first Table Top sale within the school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>Informed of numerous training targeted at Parent Council members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>Attended P7 information evenings to promote the Parent Council</w:t>
      </w:r>
    </w:p>
    <w:p w:rsidR="00BA76E4" w:rsidRDefault="00BA76E4" w:rsidP="00BA76E4">
      <w:pPr>
        <w:pStyle w:val="ListParagraph"/>
        <w:numPr>
          <w:ilvl w:val="0"/>
          <w:numId w:val="1"/>
        </w:numPr>
      </w:pPr>
      <w:r>
        <w:t>Numerous fundraising opportunities, completion of applications etc.</w:t>
      </w:r>
    </w:p>
    <w:p w:rsidR="003329AD" w:rsidRDefault="003329AD" w:rsidP="00BA76E4">
      <w:pPr>
        <w:pStyle w:val="ListParagraph"/>
        <w:numPr>
          <w:ilvl w:val="0"/>
          <w:numId w:val="1"/>
        </w:numPr>
      </w:pPr>
      <w:r>
        <w:t>Involved in decision making process in relation to new Blazers</w:t>
      </w:r>
    </w:p>
    <w:p w:rsidR="003329AD" w:rsidRDefault="003329AD" w:rsidP="00BA76E4">
      <w:pPr>
        <w:pStyle w:val="ListParagraph"/>
        <w:numPr>
          <w:ilvl w:val="0"/>
          <w:numId w:val="1"/>
        </w:numPr>
      </w:pPr>
      <w:r>
        <w:t>Resurrected our campaign for refurbished pitch facilities</w:t>
      </w:r>
    </w:p>
    <w:p w:rsidR="00BA76E4" w:rsidRDefault="003329AD" w:rsidP="00BA76E4">
      <w:pPr>
        <w:pStyle w:val="ListParagraph"/>
        <w:numPr>
          <w:ilvl w:val="0"/>
          <w:numId w:val="1"/>
        </w:numPr>
      </w:pPr>
      <w:r>
        <w:t>New contact details and created PC email address</w:t>
      </w:r>
    </w:p>
    <w:p w:rsidR="000E6DEE" w:rsidRDefault="000E6DEE" w:rsidP="000E6DEE">
      <w:pPr>
        <w:pStyle w:val="ListParagraph"/>
      </w:pPr>
    </w:p>
    <w:p w:rsidR="00B83BC6" w:rsidRDefault="00B83BC6" w:rsidP="00B83BC6">
      <w:pPr>
        <w:ind w:left="216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96340" cy="829412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78" cy="8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C6" w:rsidRDefault="00B83BC6" w:rsidP="00BA76E4">
      <w:pPr>
        <w:rPr>
          <w:b/>
        </w:rPr>
      </w:pPr>
    </w:p>
    <w:p w:rsidR="00BA76E4" w:rsidRPr="000E6DEE" w:rsidRDefault="00BA76E4" w:rsidP="00BA76E4">
      <w:pPr>
        <w:rPr>
          <w:b/>
        </w:rPr>
      </w:pPr>
      <w:r w:rsidRPr="000E6DEE">
        <w:rPr>
          <w:b/>
        </w:rPr>
        <w:t>Fundraising and Spending:-</w:t>
      </w:r>
    </w:p>
    <w:p w:rsidR="00BA76E4" w:rsidRDefault="003329AD" w:rsidP="00BA76E4">
      <w:r>
        <w:t xml:space="preserve">All funds raised by the Parent Council are to support the work of the school and </w:t>
      </w:r>
      <w:r w:rsidR="000E6DEE">
        <w:t>extra-curricular</w:t>
      </w:r>
      <w:r>
        <w:t xml:space="preserve"> activities. Over the past year, fund raising has occurred in a variety of ways including table top sale, tombola, second hand uniforms and the Easy Fundraising scheme was also set up. </w:t>
      </w:r>
    </w:p>
    <w:p w:rsidR="003329AD" w:rsidRDefault="003329AD" w:rsidP="00BA76E4">
      <w:r>
        <w:t>In addition a significant grant application was made to fund the London Trip in June 2015 and the Area Budget Committee granted £4000 as a contribution.</w:t>
      </w:r>
    </w:p>
    <w:p w:rsidR="003329AD" w:rsidRDefault="003329AD" w:rsidP="005C2B2B">
      <w:r>
        <w:t>A further grant application has been made to support the Costa Rica Trip</w:t>
      </w:r>
      <w:r w:rsidR="00B83BC6">
        <w:t xml:space="preserve"> </w:t>
      </w:r>
      <w:r w:rsidR="005C2B2B">
        <w:t>where a decision will be made at the Area Budget Committee Meeting on 23 M</w:t>
      </w:r>
      <w:bookmarkStart w:id="0" w:name="_GoBack"/>
      <w:bookmarkEnd w:id="0"/>
      <w:r w:rsidR="005C2B2B">
        <w:t>ay 2016</w:t>
      </w:r>
    </w:p>
    <w:p w:rsidR="003329AD" w:rsidRDefault="003329AD" w:rsidP="00BA76E4">
      <w:r>
        <w:t xml:space="preserve">A grant application for £500 to Commonweal Trades House to support the Grease Production was made </w:t>
      </w:r>
      <w:r w:rsidR="005C2B2B">
        <w:t>and the Parent Council secured this amount on Wednesday 23 March 2016</w:t>
      </w:r>
    </w:p>
    <w:p w:rsidR="003329AD" w:rsidRDefault="003329AD" w:rsidP="00BA76E4">
      <w:r>
        <w:t>A donation from Spire View Housing was requested toward the Senior Citizens Christmas Lunch and we were awarded with £100</w:t>
      </w:r>
    </w:p>
    <w:p w:rsidR="003329AD" w:rsidRDefault="000E6DEE" w:rsidP="00BA76E4">
      <w:r>
        <w:t>Our aim is to meet with the Pupil Council for future fundraising ideas and determine how we can further support.</w:t>
      </w:r>
    </w:p>
    <w:p w:rsidR="00B83BC6" w:rsidRDefault="00B83BC6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BA76E4"/>
    <w:p w:rsidR="00CE130D" w:rsidRDefault="00CE130D" w:rsidP="00CE130D">
      <w:pPr>
        <w:ind w:left="2160" w:firstLine="720"/>
      </w:pPr>
      <w:r>
        <w:rPr>
          <w:noProof/>
          <w:lang w:eastAsia="en-GB"/>
        </w:rPr>
        <w:lastRenderedPageBreak/>
        <w:drawing>
          <wp:inline distT="0" distB="0" distL="0" distR="0" wp14:anchorId="645FCBDC" wp14:editId="4A1C9D20">
            <wp:extent cx="1226820" cy="10759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07" cy="10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0D" w:rsidRDefault="00CE130D" w:rsidP="00BA76E4">
      <w:r>
        <w:t>Signed:-</w:t>
      </w:r>
    </w:p>
    <w:p w:rsidR="00CE130D" w:rsidRDefault="00CE130D" w:rsidP="00BA76E4"/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CE130D" w:rsidRDefault="00CE130D" w:rsidP="00BA76E4">
      <w:pPr>
        <w:pBdr>
          <w:bottom w:val="single" w:sz="12" w:space="1" w:color="auto"/>
          <w:between w:val="single" w:sz="12" w:space="1" w:color="auto"/>
        </w:pBdr>
      </w:pPr>
    </w:p>
    <w:p w:rsidR="00B83BC6" w:rsidRDefault="00B83BC6" w:rsidP="00B83BC6">
      <w:pPr>
        <w:ind w:left="2880"/>
      </w:pPr>
    </w:p>
    <w:p w:rsidR="00B83BC6" w:rsidRDefault="00B83BC6" w:rsidP="00B83BC6">
      <w:pPr>
        <w:ind w:left="2880"/>
      </w:pPr>
    </w:p>
    <w:p w:rsidR="00B83BC6" w:rsidRPr="00BA76E4" w:rsidRDefault="00B83BC6" w:rsidP="00B83BC6">
      <w:pPr>
        <w:ind w:left="2880"/>
      </w:pPr>
    </w:p>
    <w:sectPr w:rsidR="00B83BC6" w:rsidRPr="00BA7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674"/>
    <w:multiLevelType w:val="hybridMultilevel"/>
    <w:tmpl w:val="0F06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271"/>
    <w:multiLevelType w:val="hybridMultilevel"/>
    <w:tmpl w:val="E18C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4"/>
    <w:rsid w:val="000E6DEE"/>
    <w:rsid w:val="0024049A"/>
    <w:rsid w:val="003329AD"/>
    <w:rsid w:val="005C2B2B"/>
    <w:rsid w:val="00B83BC6"/>
    <w:rsid w:val="00BA76E4"/>
    <w:rsid w:val="00C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4207E-E526-4B95-9BB8-03F40D1E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4491CAA9-E766-466E-B800-198041B0F6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Angie (CBS)</dc:creator>
  <cp:keywords/>
  <dc:description/>
  <cp:lastModifiedBy>Simpson, Angie (CBS)</cp:lastModifiedBy>
  <cp:revision>3</cp:revision>
  <dcterms:created xsi:type="dcterms:W3CDTF">2016-03-10T15:05:00Z</dcterms:created>
  <dcterms:modified xsi:type="dcterms:W3CDTF">2016-03-31T06:27:00Z</dcterms:modified>
</cp:coreProperties>
</file>